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56EECBE7" w14:textId="736CC300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proofErr w:type="spellStart"/>
      <w:r w:rsidRPr="00A73186">
        <w:rPr>
          <w:rFonts w:cs="Arial"/>
          <w:color w:val="202020"/>
          <w:sz w:val="24"/>
          <w:szCs w:val="24"/>
          <w:lang w:val="de-AT" w:eastAsia="de-AT"/>
        </w:rPr>
        <w:t>DeltaLUXX</w:t>
      </w:r>
      <w:proofErr w:type="spellEnd"/>
      <w:r w:rsidRPr="00A73186">
        <w:rPr>
          <w:rFonts w:cs="Arial"/>
          <w:color w:val="202020"/>
          <w:sz w:val="24"/>
          <w:szCs w:val="24"/>
          <w:lang w:val="de-AT" w:eastAsia="de-AT"/>
        </w:rPr>
        <w:t xml:space="preserve"> 2  90W 230V 120°</w:t>
      </w:r>
    </w:p>
    <w:p w14:paraId="2211521C" w14:textId="77777777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r w:rsidRPr="00A73186">
        <w:rPr>
          <w:rFonts w:cs="Arial"/>
          <w:color w:val="202020"/>
          <w:sz w:val="24"/>
          <w:szCs w:val="24"/>
          <w:lang w:val="de-AT" w:eastAsia="de-AT"/>
        </w:rPr>
        <w:t xml:space="preserve">Hallentiefstrahler </w:t>
      </w:r>
    </w:p>
    <w:p w14:paraId="3F2B8375" w14:textId="77777777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035EF992" w14:textId="713E23E8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r w:rsidRPr="00A73186">
        <w:rPr>
          <w:rFonts w:cs="Arial"/>
          <w:color w:val="202020"/>
          <w:sz w:val="24"/>
          <w:szCs w:val="24"/>
          <w:lang w:val="de-AT" w:eastAsia="de-AT"/>
        </w:rPr>
        <w:t>Made in Germany</w:t>
      </w:r>
    </w:p>
    <w:p w14:paraId="1EE99906" w14:textId="77777777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3BB3591A" w14:textId="166C44A8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r w:rsidRPr="00A73186">
        <w:rPr>
          <w:rFonts w:cs="Arial"/>
          <w:color w:val="202020"/>
          <w:sz w:val="24"/>
          <w:szCs w:val="24"/>
          <w:lang w:val="de-AT" w:eastAsia="de-AT"/>
        </w:rPr>
        <w:t>Eingangsspannung:  100-240 VAC (50/60Hz)</w:t>
      </w:r>
    </w:p>
    <w:p w14:paraId="6A6E116F" w14:textId="77777777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r w:rsidRPr="00A73186">
        <w:rPr>
          <w:rFonts w:cs="Arial"/>
          <w:color w:val="202020"/>
          <w:sz w:val="24"/>
          <w:szCs w:val="24"/>
          <w:lang w:val="de-AT" w:eastAsia="de-AT"/>
        </w:rPr>
        <w:t>Lichtquelle: SMD-LEDs</w:t>
      </w:r>
    </w:p>
    <w:p w14:paraId="1B9FCB1C" w14:textId="77777777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r w:rsidRPr="00A73186">
        <w:rPr>
          <w:rFonts w:cs="Arial"/>
          <w:color w:val="202020"/>
          <w:sz w:val="24"/>
          <w:szCs w:val="24"/>
          <w:lang w:val="de-AT" w:eastAsia="de-AT"/>
        </w:rPr>
        <w:t>Systemleistung: 95W</w:t>
      </w:r>
    </w:p>
    <w:p w14:paraId="5C3FA758" w14:textId="77777777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r w:rsidRPr="00A73186">
        <w:rPr>
          <w:rFonts w:cs="Arial"/>
          <w:color w:val="202020"/>
          <w:sz w:val="24"/>
          <w:szCs w:val="24"/>
          <w:lang w:val="de-AT" w:eastAsia="de-AT"/>
        </w:rPr>
        <w:t>LED-Leistung: 90W</w:t>
      </w:r>
    </w:p>
    <w:p w14:paraId="1103C153" w14:textId="77777777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r w:rsidRPr="00A73186">
        <w:rPr>
          <w:rFonts w:cs="Arial"/>
          <w:color w:val="202020"/>
          <w:sz w:val="24"/>
          <w:szCs w:val="24"/>
          <w:lang w:val="de-AT" w:eastAsia="de-AT"/>
        </w:rPr>
        <w:t>Lichtstrom:  15.700lm</w:t>
      </w:r>
    </w:p>
    <w:p w14:paraId="4F9A6A24" w14:textId="45242355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r w:rsidRPr="00A73186">
        <w:rPr>
          <w:rFonts w:cs="Arial"/>
          <w:color w:val="202020"/>
          <w:sz w:val="24"/>
          <w:szCs w:val="24"/>
          <w:lang w:val="de-AT" w:eastAsia="de-AT"/>
        </w:rPr>
        <w:t>System-Effizienz:  173lm/W</w:t>
      </w:r>
    </w:p>
    <w:p w14:paraId="71E6CD81" w14:textId="77777777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r w:rsidRPr="00A73186">
        <w:rPr>
          <w:rFonts w:cs="Arial"/>
          <w:color w:val="202020"/>
          <w:sz w:val="24"/>
          <w:szCs w:val="24"/>
          <w:lang w:val="de-AT" w:eastAsia="de-AT"/>
        </w:rPr>
        <w:t>Lichtfarbe: 5.000K</w:t>
      </w:r>
    </w:p>
    <w:p w14:paraId="3E66B351" w14:textId="77777777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r w:rsidRPr="00A73186">
        <w:rPr>
          <w:rFonts w:cs="Arial"/>
          <w:color w:val="202020"/>
          <w:sz w:val="24"/>
          <w:szCs w:val="24"/>
          <w:lang w:val="de-AT" w:eastAsia="de-AT"/>
        </w:rPr>
        <w:t>Abstrahlwinkel:  120° - ohne Optiken</w:t>
      </w:r>
    </w:p>
    <w:p w14:paraId="04FA022C" w14:textId="77777777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r w:rsidRPr="00A73186">
        <w:rPr>
          <w:rFonts w:cs="Arial"/>
          <w:color w:val="202020"/>
          <w:sz w:val="24"/>
          <w:szCs w:val="24"/>
          <w:lang w:val="de-AT" w:eastAsia="de-AT"/>
        </w:rPr>
        <w:t>CRI (Farbwiedergabeindex):  Ra &gt;80</w:t>
      </w:r>
    </w:p>
    <w:p w14:paraId="0631FA00" w14:textId="77777777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r w:rsidRPr="00A73186">
        <w:rPr>
          <w:rFonts w:cs="Arial"/>
          <w:color w:val="202020"/>
          <w:sz w:val="24"/>
          <w:szCs w:val="24"/>
          <w:lang w:val="de-AT" w:eastAsia="de-AT"/>
        </w:rPr>
        <w:t>Lebensdauer:  [L70/B10]&gt; 80.000h</w:t>
      </w:r>
    </w:p>
    <w:p w14:paraId="46508553" w14:textId="77777777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r w:rsidRPr="00A73186">
        <w:rPr>
          <w:rFonts w:cs="Arial"/>
          <w:color w:val="202020"/>
          <w:sz w:val="24"/>
          <w:szCs w:val="24"/>
          <w:lang w:val="de-AT" w:eastAsia="de-AT"/>
        </w:rPr>
        <w:t>Schutzart:  IP65</w:t>
      </w:r>
    </w:p>
    <w:p w14:paraId="191197E2" w14:textId="52928D2A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r w:rsidRPr="00A73186">
        <w:rPr>
          <w:rFonts w:cs="Arial"/>
          <w:color w:val="202020"/>
          <w:sz w:val="24"/>
          <w:szCs w:val="24"/>
          <w:lang w:val="de-AT" w:eastAsia="de-AT"/>
        </w:rPr>
        <w:t>Schutzklasse:  I</w:t>
      </w:r>
    </w:p>
    <w:p w14:paraId="52FC8694" w14:textId="77777777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r w:rsidRPr="00A73186">
        <w:rPr>
          <w:rFonts w:cs="Arial"/>
          <w:color w:val="202020"/>
          <w:sz w:val="24"/>
          <w:szCs w:val="24"/>
          <w:lang w:val="de-AT" w:eastAsia="de-AT"/>
        </w:rPr>
        <w:t>Stoßfestigkeit:  IK08</w:t>
      </w:r>
    </w:p>
    <w:p w14:paraId="3CC3AE90" w14:textId="77777777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r w:rsidRPr="00A73186">
        <w:rPr>
          <w:rFonts w:cs="Arial"/>
          <w:color w:val="202020"/>
          <w:sz w:val="24"/>
          <w:szCs w:val="24"/>
          <w:lang w:val="de-AT" w:eastAsia="de-AT"/>
        </w:rPr>
        <w:t>Dimmung:  1-10V, DALI (optional)</w:t>
      </w:r>
    </w:p>
    <w:p w14:paraId="3A0C9923" w14:textId="77777777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r w:rsidRPr="00A73186">
        <w:rPr>
          <w:rFonts w:cs="Arial"/>
          <w:color w:val="202020"/>
          <w:sz w:val="24"/>
          <w:szCs w:val="24"/>
          <w:lang w:val="de-AT" w:eastAsia="de-AT"/>
        </w:rPr>
        <w:t>Temperatur Einsatzbereich: -30°C bis +65°C</w:t>
      </w:r>
    </w:p>
    <w:p w14:paraId="289C6C92" w14:textId="5B3E5D92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r w:rsidRPr="00A73186">
        <w:rPr>
          <w:rFonts w:cs="Arial"/>
          <w:color w:val="202020"/>
          <w:sz w:val="24"/>
          <w:szCs w:val="24"/>
          <w:lang w:val="de-AT" w:eastAsia="de-AT"/>
        </w:rPr>
        <w:t>Max. Oberflächentemperatur:  +90°C (geeignet zum Einsatz in feuergefährdeten Betriebsstätten</w:t>
      </w:r>
    </w:p>
    <w:p w14:paraId="13FDDA8F" w14:textId="77777777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r w:rsidRPr="00A73186">
        <w:rPr>
          <w:rFonts w:cs="Arial"/>
          <w:color w:val="202020"/>
          <w:sz w:val="24"/>
          <w:szCs w:val="24"/>
          <w:lang w:val="de-AT" w:eastAsia="de-AT"/>
        </w:rPr>
        <w:t>D-Kennzeichnung: ja (max. Oberflächentemperatur 90°C)</w:t>
      </w:r>
    </w:p>
    <w:p w14:paraId="0CB6584C" w14:textId="77777777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r w:rsidRPr="00A73186">
        <w:rPr>
          <w:rFonts w:cs="Arial"/>
          <w:color w:val="202020"/>
          <w:sz w:val="24"/>
          <w:szCs w:val="24"/>
          <w:lang w:val="de-AT" w:eastAsia="de-AT"/>
        </w:rPr>
        <w:t>Gehäuse:  Aluminiumdruckguss</w:t>
      </w:r>
    </w:p>
    <w:p w14:paraId="4A6625DD" w14:textId="77777777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r w:rsidRPr="00A73186">
        <w:rPr>
          <w:rFonts w:cs="Arial"/>
          <w:color w:val="202020"/>
          <w:sz w:val="24"/>
          <w:szCs w:val="24"/>
          <w:lang w:val="de-AT" w:eastAsia="de-AT"/>
        </w:rPr>
        <w:t>Gehäuseoberfläche:  PTFE-beschichtet</w:t>
      </w:r>
    </w:p>
    <w:p w14:paraId="4BC76959" w14:textId="77777777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r w:rsidRPr="00A73186">
        <w:rPr>
          <w:rFonts w:cs="Arial"/>
          <w:color w:val="202020"/>
          <w:sz w:val="24"/>
          <w:szCs w:val="24"/>
          <w:lang w:val="de-AT" w:eastAsia="de-AT"/>
        </w:rPr>
        <w:t>Gehäusefarbe:  schwarz</w:t>
      </w:r>
    </w:p>
    <w:p w14:paraId="3C2161E9" w14:textId="77777777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r w:rsidRPr="00A73186">
        <w:rPr>
          <w:rFonts w:cs="Arial"/>
          <w:color w:val="202020"/>
          <w:sz w:val="24"/>
          <w:szCs w:val="24"/>
          <w:lang w:val="de-AT" w:eastAsia="de-AT"/>
        </w:rPr>
        <w:t>Abdeckung:  PC Polycarbonat 3 mm</w:t>
      </w:r>
    </w:p>
    <w:p w14:paraId="67B5F4AB" w14:textId="77777777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r w:rsidRPr="00A73186">
        <w:rPr>
          <w:rFonts w:cs="Arial"/>
          <w:color w:val="202020"/>
          <w:sz w:val="24"/>
          <w:szCs w:val="24"/>
          <w:lang w:val="de-AT" w:eastAsia="de-AT"/>
        </w:rPr>
        <w:t>Gewicht:  ca. 9,5 kg</w:t>
      </w:r>
    </w:p>
    <w:p w14:paraId="014F87EF" w14:textId="029897AA" w:rsid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r w:rsidRPr="00A73186">
        <w:rPr>
          <w:rFonts w:cs="Arial"/>
          <w:color w:val="202020"/>
          <w:sz w:val="24"/>
          <w:szCs w:val="24"/>
          <w:lang w:val="de-AT" w:eastAsia="de-AT"/>
        </w:rPr>
        <w:t>Maße (Durchmesser x H):  450 x 195 mm</w:t>
      </w:r>
    </w:p>
    <w:p w14:paraId="32C77205" w14:textId="77777777" w:rsid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1F2A7A3B" w14:textId="033796CA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proofErr w:type="spellStart"/>
      <w:r w:rsidRPr="00A73186">
        <w:rPr>
          <w:rFonts w:cs="Arial"/>
          <w:color w:val="202020"/>
          <w:sz w:val="24"/>
          <w:szCs w:val="24"/>
          <w:lang w:val="de-AT" w:eastAsia="de-AT"/>
        </w:rPr>
        <w:t>maßgefertige</w:t>
      </w:r>
      <w:proofErr w:type="spellEnd"/>
      <w:r w:rsidRPr="00A73186">
        <w:rPr>
          <w:rFonts w:cs="Arial"/>
          <w:color w:val="202020"/>
          <w:sz w:val="24"/>
          <w:szCs w:val="24"/>
          <w:lang w:val="de-AT" w:eastAsia="de-AT"/>
        </w:rPr>
        <w:t>, langlebige Wärmeleitfolie für eine dauerhaft zuverlässige Wärmeableitung der LED-Platine</w:t>
      </w:r>
    </w:p>
    <w:p w14:paraId="631E9059" w14:textId="77777777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26948CD6" w14:textId="77777777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r w:rsidRPr="00A73186">
        <w:rPr>
          <w:rFonts w:cs="Arial"/>
          <w:color w:val="202020"/>
          <w:sz w:val="24"/>
          <w:szCs w:val="24"/>
          <w:lang w:val="de-AT" w:eastAsia="de-AT"/>
        </w:rPr>
        <w:t>Zertifizierungen</w:t>
      </w:r>
    </w:p>
    <w:p w14:paraId="27024EBA" w14:textId="2BEBBF44" w:rsidR="00F56183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r w:rsidRPr="00A73186">
        <w:rPr>
          <w:rFonts w:cs="Arial"/>
          <w:color w:val="202020"/>
          <w:sz w:val="24"/>
          <w:szCs w:val="24"/>
          <w:lang w:val="de-AT" w:eastAsia="de-AT"/>
        </w:rPr>
        <w:t>ENEC, CB, CE, D-Kennzeichnung, IK08</w:t>
      </w:r>
    </w:p>
    <w:p w14:paraId="7B6D68AB" w14:textId="77777777" w:rsidR="00A73186" w:rsidRPr="009C20F0" w:rsidRDefault="00A73186" w:rsidP="00A73186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07FECED8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2949F3" w:rsidRPr="002949F3">
        <w:rPr>
          <w:rFonts w:cs="Arial"/>
          <w:b/>
          <w:sz w:val="24"/>
        </w:rPr>
        <w:t>800287</w:t>
      </w:r>
      <w:r w:rsidR="003E3F26" w:rsidRPr="003E3F26">
        <w:rPr>
          <w:rFonts w:cs="Arial"/>
          <w:b/>
          <w:sz w:val="24"/>
        </w:rPr>
        <w:t xml:space="preserve"> </w:t>
      </w:r>
      <w:r w:rsidR="0071782A">
        <w:rPr>
          <w:rFonts w:cs="Arial"/>
          <w:b/>
          <w:sz w:val="24"/>
        </w:rPr>
        <w:t xml:space="preserve">- </w:t>
      </w:r>
      <w:r w:rsidR="002949F3" w:rsidRPr="002949F3">
        <w:rPr>
          <w:rFonts w:cs="Arial"/>
          <w:b/>
          <w:sz w:val="24"/>
        </w:rPr>
        <w:t>DELTALUXX.2.90W.230V.120°.PC.KLAR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A73186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421010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A73186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421011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C0AA3"/>
    <w:rsid w:val="000E2653"/>
    <w:rsid w:val="00132C37"/>
    <w:rsid w:val="001607AE"/>
    <w:rsid w:val="00190209"/>
    <w:rsid w:val="00193EFF"/>
    <w:rsid w:val="001B2BCA"/>
    <w:rsid w:val="001C0FB7"/>
    <w:rsid w:val="00216686"/>
    <w:rsid w:val="00235C48"/>
    <w:rsid w:val="002839DC"/>
    <w:rsid w:val="002949F3"/>
    <w:rsid w:val="00295D96"/>
    <w:rsid w:val="002A605E"/>
    <w:rsid w:val="002B3938"/>
    <w:rsid w:val="002E1585"/>
    <w:rsid w:val="00337A0F"/>
    <w:rsid w:val="003738FF"/>
    <w:rsid w:val="00375230"/>
    <w:rsid w:val="003843D1"/>
    <w:rsid w:val="003E03D7"/>
    <w:rsid w:val="003E3F26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E1932"/>
    <w:rsid w:val="00573F4F"/>
    <w:rsid w:val="00575987"/>
    <w:rsid w:val="005A7B9B"/>
    <w:rsid w:val="005C5F8D"/>
    <w:rsid w:val="005F25BD"/>
    <w:rsid w:val="005F5B9F"/>
    <w:rsid w:val="00612537"/>
    <w:rsid w:val="00654DA5"/>
    <w:rsid w:val="006569AE"/>
    <w:rsid w:val="00664CC0"/>
    <w:rsid w:val="006A5431"/>
    <w:rsid w:val="006D2B85"/>
    <w:rsid w:val="00713399"/>
    <w:rsid w:val="0071782A"/>
    <w:rsid w:val="00735B2B"/>
    <w:rsid w:val="007501DE"/>
    <w:rsid w:val="0075359C"/>
    <w:rsid w:val="007825B9"/>
    <w:rsid w:val="007864A3"/>
    <w:rsid w:val="007938F5"/>
    <w:rsid w:val="007A648C"/>
    <w:rsid w:val="007E3E12"/>
    <w:rsid w:val="00850DE4"/>
    <w:rsid w:val="00857F3B"/>
    <w:rsid w:val="008C0AA4"/>
    <w:rsid w:val="008D7613"/>
    <w:rsid w:val="008F44A8"/>
    <w:rsid w:val="00911C70"/>
    <w:rsid w:val="00937CF1"/>
    <w:rsid w:val="00965814"/>
    <w:rsid w:val="009709E7"/>
    <w:rsid w:val="009833D4"/>
    <w:rsid w:val="00984A1A"/>
    <w:rsid w:val="00994950"/>
    <w:rsid w:val="009B34DA"/>
    <w:rsid w:val="009C20F0"/>
    <w:rsid w:val="00A63E26"/>
    <w:rsid w:val="00A71AE6"/>
    <w:rsid w:val="00A73186"/>
    <w:rsid w:val="00A819B4"/>
    <w:rsid w:val="00A94949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81240"/>
    <w:rsid w:val="00CB5F6A"/>
    <w:rsid w:val="00CD0CA1"/>
    <w:rsid w:val="00CE35D3"/>
    <w:rsid w:val="00CE6ECF"/>
    <w:rsid w:val="00D437B0"/>
    <w:rsid w:val="00D44C20"/>
    <w:rsid w:val="00D77F63"/>
    <w:rsid w:val="00D86D45"/>
    <w:rsid w:val="00DB4B05"/>
    <w:rsid w:val="00E04B48"/>
    <w:rsid w:val="00E21A83"/>
    <w:rsid w:val="00E32930"/>
    <w:rsid w:val="00E4065D"/>
    <w:rsid w:val="00E5654D"/>
    <w:rsid w:val="00E97F84"/>
    <w:rsid w:val="00EB1EA2"/>
    <w:rsid w:val="00EC264D"/>
    <w:rsid w:val="00EC6DCC"/>
    <w:rsid w:val="00EF3457"/>
    <w:rsid w:val="00F13789"/>
    <w:rsid w:val="00F56183"/>
    <w:rsid w:val="00F839F1"/>
    <w:rsid w:val="00FA06C7"/>
    <w:rsid w:val="00FB6964"/>
    <w:rsid w:val="00FC0559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2023-09-05T10:08:00Z</dcterms:created>
  <dcterms:modified xsi:type="dcterms:W3CDTF">2023-09-05T10:10:00Z</dcterms:modified>
</cp:coreProperties>
</file>